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4E2D7E">
        <w:rPr>
          <w:rFonts w:hint="eastAsia"/>
          <w:sz w:val="22"/>
          <w:szCs w:val="22"/>
          <w:lang w:eastAsia="zh-CN"/>
        </w:rPr>
        <w:t xml:space="preserve">NR </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work. </w:t>
      </w:r>
    </w:p>
    <w:p w:rsidR="004E2D7E" w:rsidRPr="0067141C" w:rsidRDefault="004E2D7E" w:rsidP="004E2D7E">
      <w:pPr>
        <w:rPr>
          <w:sz w:val="22"/>
          <w:szCs w:val="22"/>
          <w:lang w:eastAsia="zh-CN"/>
        </w:rPr>
      </w:pPr>
      <w:r w:rsidRPr="0067141C">
        <w:rPr>
          <w:rFonts w:hint="eastAsia"/>
          <w:sz w:val="22"/>
          <w:szCs w:val="22"/>
          <w:lang w:eastAsia="zh-CN"/>
        </w:rPr>
        <w:t xml:space="preserve">It is noted that </w:t>
      </w:r>
      <w:r w:rsidR="006E1402">
        <w:rPr>
          <w:rFonts w:hint="eastAsia"/>
          <w:sz w:val="22"/>
          <w:szCs w:val="22"/>
          <w:lang w:eastAsia="zh-CN"/>
        </w:rPr>
        <w:t>NR RIT is sitll under development in 3GPP. The assessment of compliance might be further updated based on the progress of 3GPP</w:t>
      </w:r>
      <w:r w:rsidR="006E1402">
        <w:rPr>
          <w:sz w:val="22"/>
          <w:szCs w:val="22"/>
          <w:lang w:eastAsia="zh-CN"/>
        </w:rPr>
        <w:t>’</w:t>
      </w:r>
      <w:r w:rsidR="006E1402">
        <w:rPr>
          <w:rFonts w:hint="eastAsia"/>
          <w:sz w:val="22"/>
          <w:szCs w:val="22"/>
          <w:lang w:eastAsia="zh-CN"/>
        </w:rPr>
        <w:t xml:space="preserve">s study on self evaluation towards IMT-2020. </w:t>
      </w:r>
      <w:r w:rsidRPr="0067141C">
        <w:rPr>
          <w:rFonts w:hint="eastAsia"/>
          <w:sz w:val="22"/>
          <w:szCs w:val="22"/>
          <w:lang w:eastAsia="zh-CN"/>
        </w:rPr>
        <w:t xml:space="preserve">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w:t>
            </w:r>
            <w:r>
              <w:t>ervice</w:t>
            </w:r>
            <w:r>
              <w:rPr>
                <w:rFonts w:eastAsia="SimSun"/>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 xml:space="preserve">The NR 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rsidR="0002201E" w:rsidRDefault="0002201E">
            <w:pPr>
              <w:pStyle w:val="Tabletext"/>
              <w:rPr>
                <w:lang w:val="en-GB" w:eastAsia="zh-CN"/>
              </w:rPr>
            </w:pPr>
            <w:r w:rsidRPr="00D20117">
              <w:rPr>
                <w:rFonts w:eastAsia="SimSun"/>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highlight w:val="yellow"/>
              </w:rPr>
            </w:pPr>
            <w:r>
              <w:rPr>
                <w:rFonts w:eastAsia="Malgun Gothic"/>
                <w:b/>
              </w:rPr>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SimSun"/>
                <w:b/>
                <w:lang w:val="en-GB"/>
              </w:rPr>
              <w:t>Higher Frequency range/band(s)</w:t>
            </w:r>
          </w:p>
          <w:p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5967C9">
        <w:rPr>
          <w:b/>
          <w:i/>
          <w:color w:val="0033CC"/>
          <w:lang w:eastAsia="zh-CN"/>
        </w:rPr>
        <w:t>using</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hint="eastAsia"/>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5967C9">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5967C9">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5967C9">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747C2A">
            <w:pPr>
              <w:pStyle w:val="Tabletext"/>
              <w:rPr>
                <w:i/>
                <w:color w:val="0033CC"/>
                <w:sz w:val="20"/>
                <w:lang w:eastAsia="zh-CN"/>
              </w:rPr>
            </w:pPr>
            <w:r w:rsidRPr="005E55D4">
              <w:rPr>
                <w:rFonts w:hint="eastAsia"/>
                <w:i/>
                <w:color w:val="0033CC"/>
                <w:sz w:val="20"/>
                <w:lang w:eastAsia="zh-CN"/>
              </w:rPr>
              <w:t>101.6~1</w:t>
            </w:r>
            <w:r w:rsidR="00747C2A">
              <w:rPr>
                <w:i/>
                <w:color w:val="0033CC"/>
                <w:sz w:val="20"/>
                <w:lang w:eastAsia="zh-CN"/>
              </w:rPr>
              <w:t>44.34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w:t>
            </w:r>
            <w:bookmarkStart w:id="0" w:name="_GoBack"/>
            <w:bookmarkEnd w:id="0"/>
            <w:r w:rsidRPr="005E55D4">
              <w:rPr>
                <w:rFonts w:hint="eastAsia"/>
                <w:i/>
                <w:color w:val="0033CC"/>
                <w:sz w:val="20"/>
                <w:lang w:eastAsia="zh-CN"/>
              </w:rPr>
              <w:t xml:space="preserve">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22"/>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0.23~0.48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4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0.23~1.06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0.17~0.6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3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.14~0.65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7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i/>
                <w:color w:val="0033CC"/>
                <w:sz w:val="20"/>
                <w:lang w:eastAsia="zh-CN"/>
              </w:rPr>
              <w:t>0.06~0.32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lang w:eastAsia="zh-CN"/>
              </w:rPr>
            </w:pPr>
          </w:p>
        </w:tc>
      </w:tr>
      <w:tr w:rsidR="0058471D" w:rsidRPr="005E55D4" w:rsidTr="005967C9">
        <w:trPr>
          <w:cantSplit/>
          <w:trHeight w:val="394"/>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0.16~1.0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i/>
                <w:color w:val="0033CC"/>
                <w:sz w:val="20"/>
                <w:lang w:eastAsia="zh-CN"/>
              </w:rPr>
              <w:t>0.05~0.17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9.51</w:t>
            </w:r>
            <w:r w:rsidRPr="005E55D4">
              <w:rPr>
                <w:i/>
                <w:color w:val="0033CC"/>
                <w:sz w:val="20"/>
                <w:lang w:eastAsia="zh-CN"/>
              </w:rPr>
              <w:t>~18.5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9.4~19.91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8.79~</w:t>
            </w:r>
            <w:r w:rsidRPr="005E55D4">
              <w:rPr>
                <w:i/>
                <w:color w:val="0033CC"/>
                <w:sz w:val="20"/>
                <w:lang w:eastAsia="zh-CN"/>
              </w:rPr>
              <w:t>23.55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5.69~</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4.21~18.61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3.61~15.55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5.3~21.01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3.12~21.3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3.9~13.61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 xml:space="preserve">For evaluation configuration C (LMLC), Channel model </w:t>
            </w:r>
            <w:r w:rsidRPr="005E55D4">
              <w:rPr>
                <w:rFonts w:hint="eastAsia"/>
                <w:i/>
                <w:color w:val="0033CC"/>
                <w:sz w:val="20"/>
                <w:lang w:eastAsia="zh-CN"/>
              </w:rPr>
              <w:lastRenderedPageBreak/>
              <w:t>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lastRenderedPageBreak/>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0.06</w:t>
            </w:r>
            <w:r w:rsidRPr="005E55D4">
              <w:rPr>
                <w:rFonts w:hint="eastAsia"/>
                <w:i/>
                <w:color w:val="0033CC"/>
                <w:sz w:val="20"/>
                <w:lang w:eastAsia="zh-CN"/>
              </w:rPr>
              <w:t>~</w:t>
            </w:r>
            <w:r w:rsidRPr="005E55D4">
              <w:rPr>
                <w:i/>
                <w:color w:val="0033CC"/>
                <w:sz w:val="20"/>
                <w:lang w:eastAsia="zh-CN"/>
              </w:rPr>
              <w:t>16.81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7213F9">
            <w:pPr>
              <w:pStyle w:val="Tabletext"/>
              <w:rPr>
                <w:i/>
                <w:color w:val="0033CC"/>
                <w:sz w:val="20"/>
                <w:lang w:eastAsia="zh-CN"/>
              </w:rPr>
            </w:pPr>
            <w:r w:rsidRPr="005E55D4">
              <w:rPr>
                <w:i/>
                <w:color w:val="0033CC"/>
                <w:sz w:val="20"/>
              </w:rPr>
              <w:t>35,08</w:t>
            </w:r>
            <w:r w:rsidR="007213F9">
              <w:rPr>
                <w:rFonts w:hint="eastAsia"/>
                <w:i/>
                <w:color w:val="0033CC"/>
                <w:sz w:val="20"/>
                <w:lang w:eastAsia="zh-CN"/>
              </w:rPr>
              <w:t>3</w:t>
            </w:r>
            <w:r w:rsidRPr="005E55D4">
              <w:rPr>
                <w:i/>
                <w:color w:val="0033CC"/>
                <w:sz w:val="20"/>
              </w:rPr>
              <w:t>,</w:t>
            </w:r>
            <w:r w:rsidR="007213F9">
              <w:rPr>
                <w:rFonts w:hint="eastAsia"/>
                <w:i/>
                <w:color w:val="0033CC"/>
                <w:sz w:val="20"/>
                <w:lang w:eastAsia="zh-CN"/>
              </w:rPr>
              <w:t>000</w:t>
            </w:r>
            <w:r w:rsidR="00495FAC">
              <w:rPr>
                <w:rFonts w:hint="eastAsia"/>
                <w:i/>
                <w:color w:val="0033CC"/>
                <w:sz w:val="20"/>
                <w:lang w:eastAsia="zh-CN"/>
              </w:rPr>
              <w:t>/ 180 kHz</w:t>
            </w:r>
            <w:r w:rsidRPr="005E55D4">
              <w:rPr>
                <w:rFonts w:hint="eastAsia"/>
                <w:i/>
                <w:color w:val="0033CC"/>
                <w:sz w:val="20"/>
              </w:rPr>
              <w:t>~</w:t>
            </w:r>
            <w:r w:rsidRPr="005E55D4">
              <w:rPr>
                <w:i/>
                <w:color w:val="0033CC"/>
                <w:sz w:val="20"/>
                <w:lang w:eastAsia="zh-CN"/>
              </w:rPr>
              <w:br/>
            </w:r>
            <w:r w:rsidRPr="005E55D4">
              <w:rPr>
                <w:i/>
                <w:color w:val="0033CC"/>
                <w:sz w:val="20"/>
              </w:rPr>
              <w:t>35,569</w:t>
            </w:r>
            <w:r w:rsidRPr="005E55D4">
              <w:rPr>
                <w:rFonts w:hint="eastAsia"/>
                <w:i/>
                <w:color w:val="0033CC"/>
                <w:sz w:val="20"/>
              </w:rPr>
              <w:t>,</w:t>
            </w:r>
            <w:r w:rsidR="007213F9">
              <w:rPr>
                <w:rFonts w:hint="eastAsia"/>
                <w:i/>
                <w:color w:val="0033CC"/>
                <w:sz w:val="20"/>
                <w:lang w:eastAsia="zh-CN"/>
              </w:rPr>
              <w:t>00</w:t>
            </w:r>
            <w:r w:rsidRPr="005E55D4">
              <w:rPr>
                <w:i/>
                <w:color w:val="0033CC"/>
                <w:sz w:val="20"/>
              </w:rPr>
              <w:t>0</w:t>
            </w:r>
            <w:r w:rsidR="00495FAC">
              <w:rPr>
                <w:rFonts w:hint="eastAsia"/>
                <w:i/>
                <w:color w:val="0033CC"/>
                <w:sz w:val="20"/>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30</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 xml:space="preserve">Capability to support a high sleep ratio and </w:t>
            </w:r>
            <w:r w:rsidRPr="003F3E71">
              <w:rPr>
                <w:sz w:val="20"/>
                <w:lang w:val="en-GB" w:eastAsia="ko-KR"/>
              </w:rPr>
              <w:lastRenderedPageBreak/>
              <w:t>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lastRenderedPageBreak/>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Pr="003F3E71" w:rsidRDefault="0058471D" w:rsidP="005967C9">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99.99969%~</w:t>
            </w:r>
            <w:r w:rsidRPr="005E55D4">
              <w:rPr>
                <w:rFonts w:hint="eastAsia"/>
                <w:i/>
                <w:color w:val="0033CC"/>
                <w:sz w:val="20"/>
                <w:lang w:eastAsia="zh-CN"/>
              </w:rPr>
              <w:br/>
            </w:r>
            <w:r w:rsidRPr="005E55D4">
              <w:rPr>
                <w:i/>
                <w:color w:val="0033CC"/>
                <w:sz w:val="20"/>
                <w:lang w:eastAsia="zh-CN"/>
              </w:rPr>
              <w:t>99.99995%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Pr="003F3E71" w:rsidRDefault="0058471D" w:rsidP="005967C9">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5967C9">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5967C9">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Stationary, Pedestrian,</w:t>
            </w:r>
          </w:p>
          <w:p w:rsidR="0058471D" w:rsidRPr="003F3E71" w:rsidRDefault="0058471D" w:rsidP="005967C9">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val="en-GB"/>
              </w:rPr>
              <w:t>Stationary, Pedestrian,</w:t>
            </w:r>
          </w:p>
          <w:p w:rsidR="0058471D" w:rsidRPr="005E55D4" w:rsidRDefault="0058471D" w:rsidP="005967C9">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 xml:space="preserve">For all evaluation configurations in Dense Urban </w:t>
            </w:r>
            <w:r w:rsidR="00084A29">
              <w:rPr>
                <w:i/>
                <w:color w:val="0033CC"/>
                <w:sz w:val="20"/>
                <w:lang w:eastAsia="zh-CN"/>
              </w:rPr>
              <w:t>–</w:t>
            </w:r>
            <w:r w:rsidRPr="005E55D4">
              <w:rPr>
                <w:rFonts w:hint="eastAsia"/>
                <w:i/>
                <w:color w:val="0033CC"/>
                <w:sz w:val="20"/>
                <w:lang w:eastAsia="zh-CN"/>
              </w:rPr>
              <w:t xml:space="preserve"> eMBB</w:t>
            </w: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all evaluation configurations in Rural - eMBB</w:t>
            </w: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b/>
                <w:sz w:val="20"/>
                <w:lang w:val="en-GB" w:eastAsia="zh-CN"/>
              </w:rPr>
            </w:pPr>
            <w:r w:rsidRPr="003F3E71">
              <w:rPr>
                <w:b/>
                <w:sz w:val="20"/>
                <w:lang w:val="en-GB"/>
              </w:rPr>
              <w:lastRenderedPageBreak/>
              <w:t>5.2.4.3.1</w:t>
            </w:r>
            <w:r w:rsidRPr="003F3E71">
              <w:rPr>
                <w:b/>
                <w:sz w:val="20"/>
                <w:lang w:val="en-GB" w:eastAsia="zh-CN"/>
              </w:rPr>
              <w:t>3</w:t>
            </w:r>
          </w:p>
          <w:p w:rsidR="0058471D" w:rsidRPr="003F3E71" w:rsidRDefault="0058471D" w:rsidP="005967C9">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1</w:t>
            </w:r>
            <w:r w:rsidRPr="005E55D4">
              <w:rPr>
                <w:i/>
                <w:color w:val="0033CC"/>
                <w:sz w:val="20"/>
                <w:lang w:eastAsia="zh-CN"/>
              </w:rPr>
              <w:t>.50~3.85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2.84~4.76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1.50~4.58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1.24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0.60~2.64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0.80~2.68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58471D" w:rsidRPr="005E55D4" w:rsidRDefault="0058471D" w:rsidP="005967C9">
            <w:pPr>
              <w:pStyle w:val="Tabletext"/>
              <w:rPr>
                <w:i/>
                <w:color w:val="0033CC"/>
                <w:sz w:val="20"/>
              </w:rPr>
            </w:pPr>
            <w:r w:rsidRPr="005E55D4">
              <w:rPr>
                <w:rFonts w:hint="eastAsia"/>
                <w:i/>
                <w:color w:val="0033CC"/>
                <w:sz w:val="20"/>
                <w:lang w:eastAsia="zh-CN"/>
              </w:rPr>
              <w:t>.</w:t>
            </w: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0.83~1.56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lastRenderedPageBreak/>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741" w:rsidRDefault="00C31741">
      <w:r>
        <w:separator/>
      </w:r>
    </w:p>
  </w:endnote>
  <w:endnote w:type="continuationSeparator" w:id="0">
    <w:p w:rsidR="00C31741" w:rsidRDefault="00C31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741" w:rsidRDefault="00C31741">
      <w:r>
        <w:separator/>
      </w:r>
    </w:p>
  </w:footnote>
  <w:footnote w:type="continuationSeparator" w:id="0">
    <w:p w:rsidR="00C31741" w:rsidRDefault="00C31741">
      <w:r>
        <w:continuationSeparator/>
      </w:r>
    </w:p>
  </w:footnote>
  <w:footnote w:id="1">
    <w:p w:rsidR="005967C9" w:rsidRPr="00613453" w:rsidRDefault="005967C9"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5967C9" w:rsidRPr="00D20117" w:rsidRDefault="005967C9"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5967C9" w:rsidRPr="00D20117" w:rsidRDefault="005967C9" w:rsidP="0002201E">
      <w:pPr>
        <w:rPr>
          <w:sz w:val="2"/>
          <w:szCs w:val="2"/>
          <w:lang w:val="en-GB" w:eastAsia="ja-JP"/>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7C9" w:rsidRDefault="002C1044" w:rsidP="00807976">
    <w:pPr>
      <w:pStyle w:val="a4"/>
      <w:jc w:val="left"/>
      <w:rPr>
        <w:lang w:val="en-US" w:eastAsia="zh-CN"/>
      </w:rPr>
    </w:pPr>
    <w:r>
      <w:rPr>
        <w:rStyle w:val="a6"/>
        <w:b/>
        <w:bCs/>
      </w:rPr>
      <w:fldChar w:fldCharType="begin"/>
    </w:r>
    <w:r w:rsidR="005967C9">
      <w:rPr>
        <w:rStyle w:val="a6"/>
        <w:b/>
        <w:bCs/>
        <w:lang w:val="en-US" w:eastAsia="zh-CN"/>
      </w:rPr>
      <w:instrText xml:space="preserve"> PAGE </w:instrText>
    </w:r>
    <w:r>
      <w:rPr>
        <w:rStyle w:val="a6"/>
        <w:b/>
        <w:bCs/>
      </w:rPr>
      <w:fldChar w:fldCharType="separate"/>
    </w:r>
    <w:r w:rsidR="0008547C">
      <w:rPr>
        <w:rStyle w:val="a6"/>
        <w:b/>
        <w:bCs/>
        <w:noProof/>
        <w:lang w:val="en-US" w:eastAsia="zh-CN"/>
      </w:rPr>
      <w:t>2</w:t>
    </w:r>
    <w:r>
      <w:rPr>
        <w:rStyle w:val="a6"/>
        <w:b/>
        <w:bCs/>
      </w:rPr>
      <w:fldChar w:fldCharType="end"/>
    </w:r>
    <w:r w:rsidR="005967C9">
      <w:rPr>
        <w:lang w:val="en-US" w:eastAsia="zh-CN"/>
      </w:rPr>
      <w:tab/>
    </w:r>
    <w:fldSimple w:instr=" DOCPROPERTY &quot;Header 2&quot; \* MERGEFORMAT ">
      <w:r w:rsidR="005967C9" w:rsidRPr="00294050">
        <w:rPr>
          <w:b/>
          <w:bCs/>
          <w:lang w:val="en-US" w:eastAsia="zh-CN"/>
        </w:rPr>
        <w:t xml:space="preserve">Rep. </w:t>
      </w:r>
    </w:fldSimple>
    <w:r w:rsidR="005967C9" w:rsidRPr="004E46B8">
      <w:rPr>
        <w:b/>
        <w:bCs/>
        <w:lang w:val="en-US" w:eastAsia="zh-CN"/>
      </w:rPr>
      <w:t xml:space="preserve"> </w:t>
    </w:r>
    <w:r w:rsidRPr="002C1044">
      <w:rPr>
        <w:b/>
        <w:bCs/>
      </w:rPr>
      <w:fldChar w:fldCharType="begin"/>
    </w:r>
    <w:r w:rsidR="005967C9" w:rsidRPr="00C00883">
      <w:rPr>
        <w:b/>
        <w:bCs/>
        <w:lang w:val="en-US" w:eastAsia="zh-CN"/>
      </w:rPr>
      <w:instrText>styleref href</w:instrText>
    </w:r>
    <w:r w:rsidRPr="002C1044">
      <w:rPr>
        <w:b/>
        <w:bCs/>
      </w:rPr>
      <w:fldChar w:fldCharType="separate"/>
    </w:r>
    <w:r w:rsidR="0008547C">
      <w:rPr>
        <w:rFonts w:hint="eastAsia"/>
        <w:noProof/>
        <w:lang w:eastAsia="zh-CN"/>
      </w:rPr>
      <w:t>错误！文档中没有指定样式的文字。</w:t>
    </w:r>
    <w:r w:rsidRPr="00C00883">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7C9" w:rsidRDefault="005967C9" w:rsidP="00807976">
    <w:pPr>
      <w:pStyle w:val="a4"/>
    </w:pPr>
    <w:r>
      <w:tab/>
    </w:r>
    <w:r>
      <w:tab/>
    </w:r>
    <w:r w:rsidR="002C1044">
      <w:rPr>
        <w:rStyle w:val="a6"/>
        <w:b/>
        <w:bCs/>
      </w:rPr>
      <w:fldChar w:fldCharType="begin"/>
    </w:r>
    <w:r>
      <w:rPr>
        <w:rStyle w:val="a6"/>
        <w:b/>
        <w:bCs/>
      </w:rPr>
      <w:instrText xml:space="preserve"> PAGE </w:instrText>
    </w:r>
    <w:r w:rsidR="002C1044">
      <w:rPr>
        <w:rStyle w:val="a6"/>
        <w:b/>
        <w:bCs/>
      </w:rPr>
      <w:fldChar w:fldCharType="separate"/>
    </w:r>
    <w:r w:rsidR="0008547C">
      <w:rPr>
        <w:rStyle w:val="a6"/>
        <w:b/>
        <w:bCs/>
        <w:noProof/>
      </w:rPr>
      <w:t>3</w:t>
    </w:r>
    <w:r w:rsidR="002C1044">
      <w:rPr>
        <w:rStyle w:val="a6"/>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1-5-21-945540591-4024260831-3861152641-17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720"/>
  <w:evenAndOddHeaders/>
  <w:drawingGridHorizontalSpacing w:val="120"/>
  <w:displayHorizontalDrawingGridEvery w:val="2"/>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6C38A5"/>
    <w:rsid w:val="000018B5"/>
    <w:rsid w:val="00003189"/>
    <w:rsid w:val="00007450"/>
    <w:rsid w:val="000077BC"/>
    <w:rsid w:val="0002201E"/>
    <w:rsid w:val="000268E8"/>
    <w:rsid w:val="00062B6C"/>
    <w:rsid w:val="00066DF0"/>
    <w:rsid w:val="000713B5"/>
    <w:rsid w:val="00073429"/>
    <w:rsid w:val="00074E6F"/>
    <w:rsid w:val="00077449"/>
    <w:rsid w:val="000818C1"/>
    <w:rsid w:val="00084A29"/>
    <w:rsid w:val="0008547C"/>
    <w:rsid w:val="00085D98"/>
    <w:rsid w:val="000C4584"/>
    <w:rsid w:val="000D62FE"/>
    <w:rsid w:val="000F3286"/>
    <w:rsid w:val="0010385B"/>
    <w:rsid w:val="00117B13"/>
    <w:rsid w:val="00121859"/>
    <w:rsid w:val="00140CD0"/>
    <w:rsid w:val="001464C5"/>
    <w:rsid w:val="001850E5"/>
    <w:rsid w:val="0019106F"/>
    <w:rsid w:val="001B2D47"/>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1CAE"/>
    <w:rsid w:val="0039681F"/>
    <w:rsid w:val="00396B80"/>
    <w:rsid w:val="0039709C"/>
    <w:rsid w:val="003B0386"/>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7DC"/>
    <w:rsid w:val="00495FAC"/>
    <w:rsid w:val="004A11DF"/>
    <w:rsid w:val="004A726E"/>
    <w:rsid w:val="004B2A62"/>
    <w:rsid w:val="004B4B91"/>
    <w:rsid w:val="004D112F"/>
    <w:rsid w:val="004E1032"/>
    <w:rsid w:val="004E2D7E"/>
    <w:rsid w:val="004E343E"/>
    <w:rsid w:val="004F2D39"/>
    <w:rsid w:val="00506783"/>
    <w:rsid w:val="00507CD8"/>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C62FC"/>
    <w:rsid w:val="009D12CA"/>
    <w:rsid w:val="009D134A"/>
    <w:rsid w:val="009D32EC"/>
    <w:rsid w:val="009E00A8"/>
    <w:rsid w:val="009E57E4"/>
    <w:rsid w:val="009E7998"/>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D2CBD"/>
    <w:rsid w:val="00AD4FA4"/>
    <w:rsid w:val="00AE75C5"/>
    <w:rsid w:val="00AF797A"/>
    <w:rsid w:val="00B01997"/>
    <w:rsid w:val="00B02DC3"/>
    <w:rsid w:val="00B33886"/>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61E4"/>
    <w:rsid w:val="00D02926"/>
    <w:rsid w:val="00D20117"/>
    <w:rsid w:val="00D211F1"/>
    <w:rsid w:val="00D510A1"/>
    <w:rsid w:val="00D63297"/>
    <w:rsid w:val="00D9205F"/>
    <w:rsid w:val="00D95E52"/>
    <w:rsid w:val="00DA7B12"/>
    <w:rsid w:val="00DA7E77"/>
    <w:rsid w:val="00DB022B"/>
    <w:rsid w:val="00DC444F"/>
    <w:rsid w:val="00DD16B4"/>
    <w:rsid w:val="00DE4930"/>
    <w:rsid w:val="00DF2BDE"/>
    <w:rsid w:val="00DF4176"/>
    <w:rsid w:val="00DF7D60"/>
    <w:rsid w:val="00E10E99"/>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4401F"/>
    <w:rsid w:val="00F4457E"/>
    <w:rsid w:val="00F44958"/>
    <w:rsid w:val="00F70D96"/>
    <w:rsid w:val="00F75DE6"/>
    <w:rsid w:val="00F8560E"/>
    <w:rsid w:val="00F9008E"/>
    <w:rsid w:val="00FA325E"/>
    <w:rsid w:val="00FB6FB6"/>
    <w:rsid w:val="00FC06CD"/>
    <w:rsid w:val="00FC2376"/>
    <w:rsid w:val="00FD5A89"/>
    <w:rsid w:val="00FF7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uiPriority="99" w:qFormat="1"/>
    <w:lsdException w:name="envelope return" w:uiPriority="99" w:qFormat="1"/>
    <w:lsdException w:name="footnote reference" w:qFormat="1"/>
    <w:lsdException w:name="endnote text" w:uiPriority="99" w:qFormat="1"/>
    <w:lsdException w:name="macro" w:uiPriority="99" w:qFormat="1"/>
    <w:lsdException w:name="toa heading"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Signature"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semiHidden="0" w:uiPriority="99" w:unhideWhenUsed="0" w:qFormat="1"/>
    <w:lsdException w:name="Salutation" w:semiHidden="0" w:uiPriority="99" w:unhideWhenUsed="0" w:qFormat="1"/>
    <w:lsdException w:name="Date" w:semiHidden="0" w:uiPriority="99" w:unhideWhenUsed="0" w:qFormat="1"/>
    <w:lsdException w:name="Body Text First Indent" w:semiHidden="0" w:unhideWhenUsed="0"/>
    <w:lsdException w:name="Note Heading" w:uiPriority="99"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E-mail Signature" w:uiPriority="99" w:qFormat="1"/>
    <w:lsdException w:name="Normal (Web)"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Charc">
    <w:name w:val="文档结构图 Char"/>
    <w:basedOn w:val="a1"/>
    <w:link w:val="aff1"/>
    <w:uiPriority w:val="99"/>
    <w:semiHidden/>
    <w:qFormat/>
    <w:rsid w:val="0002201E"/>
    <w:rPr>
      <w:rFonts w:ascii="SimSun" w:eastAsia="SimSun"/>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SimSun"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SimSun"/>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SimSun"/>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a1"/>
    <w:link w:val="Table0"/>
    <w:locked/>
    <w:rsid w:val="0002201E"/>
    <w:rPr>
      <w:rFonts w:eastAsia="SimSun"/>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a1"/>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a0"/>
    <w:uiPriority w:val="99"/>
    <w:qFormat/>
    <w:rsid w:val="0002201E"/>
    <w:pPr>
      <w:jc w:val="left"/>
      <w:textAlignment w:val="auto"/>
    </w:pPr>
    <w:rPr>
      <w:rFonts w:eastAsia="SimSun"/>
      <w:sz w:val="30"/>
      <w:lang w:val="en-GB"/>
    </w:rPr>
  </w:style>
  <w:style w:type="paragraph" w:customStyle="1" w:styleId="RecipientAddress">
    <w:name w:val="RecipientAddress"/>
    <w:basedOn w:val="a0"/>
    <w:uiPriority w:val="99"/>
    <w:qFormat/>
    <w:rsid w:val="0002201E"/>
    <w:pPr>
      <w:jc w:val="left"/>
      <w:textAlignment w:val="auto"/>
    </w:pPr>
    <w:rPr>
      <w:rFonts w:eastAsia="SimSun"/>
      <w:lang w:val="en-GB"/>
    </w:rPr>
  </w:style>
  <w:style w:type="paragraph" w:customStyle="1" w:styleId="RegisteredOffice">
    <w:name w:val="RegisteredOffice"/>
    <w:basedOn w:val="a0"/>
    <w:uiPriority w:val="99"/>
    <w:qFormat/>
    <w:rsid w:val="0002201E"/>
    <w:pPr>
      <w:jc w:val="left"/>
      <w:textAlignment w:val="auto"/>
    </w:pPr>
    <w:rPr>
      <w:rFonts w:eastAsia="SimSun"/>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SimSun"/>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SimSun"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0">
    <w:name w:val="首行缩进2字符 Char"/>
    <w:basedOn w:val="a1"/>
    <w:link w:val="2a"/>
    <w:locked/>
    <w:rsid w:val="0002201E"/>
    <w:rPr>
      <w:rFonts w:eastAsia="SimSun"/>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SimSun"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SimSun"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4">
    <w:name w:val="Table Theme"/>
    <w:basedOn w:val="a2"/>
    <w:semiHidden/>
    <w:unhideWhenUsed/>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网格型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Custom">
    <w:name w:val="Table Style1 Custom"/>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일반 표 4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02201E"/>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표 구분선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32">
    <w:name w:val="Table Classic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中等深浅网格 2 - 着色 12"/>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表格主题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 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표 눈금형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표 눈금형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표 구분선2"/>
    <w:basedOn w:val="a2"/>
    <w:uiPriority w:val="59"/>
    <w:qFormat/>
    <w:rsid w:val="0002201E"/>
    <w:rPr>
      <w:rFonts w:ascii="DengXian" w:hAnsi="CG Times"/>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uiPriority w:val="62"/>
    <w:rsid w:val="0002201E"/>
    <w:rPr>
      <w:rFonts w:ascii="DengXian" w:hAnsi="CG Times"/>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DengXian Light" w:eastAsia="DengXian Light" w:hAnsi="CG Times"/>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主题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网格型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 81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格主题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网格型 8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 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 81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r="http://schemas.openxmlformats.org/officeDocument/2006/relationships" xmlns:w="http://schemas.openxmlformats.org/wordprocessingml/2006/main">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Template>
  <TotalTime>5</TotalTime>
  <Pages>8</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3GPP</cp:lastModifiedBy>
  <cp:revision>11</cp:revision>
  <cp:lastPrinted>2017-11-28T07:37:00Z</cp:lastPrinted>
  <dcterms:created xsi:type="dcterms:W3CDTF">2018-09-10T07:11:00Z</dcterms:created>
  <dcterms:modified xsi:type="dcterms:W3CDTF">2018-09-10T21:51:00Z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(3)jkDT/UGyjYPbTILprC6M/VJ0Iqs7fHSO6oTMxXwrRS/OusO+zfxSEvMjnSu96GJbZN/oHr+4
O6LOrruXPSLWAD1B+FSU5xd7aIUhgZ/ywBJ8g7LtKEfLparVDCeD0TJwMtEHQgHWzahXatlt
t9IuZdjzHCVn5FZhQm/AlXXtILDqBCFWngZSzjAmpbUF2b/dQ1xhQ+JTZe/1iPMnigm4QPeb
9JM9DMI6zxpZ3NAcNM</vt:lpwstr>
  </property>
  <property fmtid="{D5CDD505-2E9C-101B-9397-08002B2CF9AE}" pid="10" name="_2015_ms_pID_7253431">
    <vt:lpwstr>66u9bbk9ilmoE7X5rZP9i9LieBkRYRkz1nYdarftfKnMysNS0yz4fA
f/JBsk6RQB3ATto/8BEkl+bPOUM33D/TxRq+B1+b52B7t/xzaYCOQh24eSeQ9yonm8ZOW0Rs
S3Uj4WjynaLowmWEQ2kGCcyFnwGSgRpl7qv/FbzVDxPpjYpGtq0bIhjXPPtMD33Wg0BX5Hpw
y/0wztJf2DMt0JQFEEvKDcJ2RFl/ZCmitdMV</vt:lpwstr>
  </property>
  <property fmtid="{D5CDD505-2E9C-101B-9397-08002B2CF9AE}" pid="11" name="_2015_ms_pID_7253432">
    <vt:lpwstr>FA==</vt:lpwstr>
  </property>
  <property fmtid="{D5CDD505-2E9C-101B-9397-08002B2CF9AE}" pid="12" name="_AdHocReviewCycleID">
    <vt:i4>-491673713</vt:i4>
  </property>
  <property fmtid="{D5CDD505-2E9C-101B-9397-08002B2CF9AE}" pid="13" name="_NewReviewCycle">
    <vt:lpwstr/>
  </property>
  <property fmtid="{D5CDD505-2E9C-101B-9397-08002B2CF9AE}" pid="14" name="_EmailSubject">
    <vt:lpwstr>[EXTERNAL] Re: [ITU-R AH 02] Compliance template</vt:lpwstr>
  </property>
  <property fmtid="{D5CDD505-2E9C-101B-9397-08002B2CF9AE}" pid="15" name="_AuthorEmail">
    <vt:lpwstr>fpica@qti.qualcomm.com</vt:lpwstr>
  </property>
  <property fmtid="{D5CDD505-2E9C-101B-9397-08002B2CF9AE}" pid="16" name="_AuthorEmailDisplayName">
    <vt:lpwstr>Francesco Pica</vt:lpwstr>
  </property>
  <property fmtid="{D5CDD505-2E9C-101B-9397-08002B2CF9AE}" pid="17" name="_ReviewingToolsShownOnc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1536616274</vt:lpwstr>
  </property>
</Properties>
</file>